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1C7A4" w14:textId="06845CA6" w:rsidR="00625B62" w:rsidRDefault="00C83142" w:rsidP="00522AA6">
      <w:pPr>
        <w:pStyle w:val="Heading1"/>
        <w:jc w:val="center"/>
      </w:pPr>
      <w:r>
        <w:t>MIXING BASES &amp; CLEARS</w:t>
      </w:r>
    </w:p>
    <w:p w14:paraId="752FBCEE" w14:textId="436FDB2A" w:rsidR="00896604" w:rsidRDefault="00896604" w:rsidP="00522AA6">
      <w:pPr>
        <w:jc w:val="both"/>
      </w:pPr>
    </w:p>
    <w:p w14:paraId="5B2F09E3" w14:textId="7B5306BF" w:rsidR="00896604" w:rsidRDefault="005B4D87" w:rsidP="00522AA6">
      <w:pPr>
        <w:jc w:val="both"/>
      </w:pPr>
      <w:r>
        <w:t>Union’s range of Plastisol Mixing Bases &amp; Clears</w:t>
      </w:r>
      <w:r w:rsidR="00522AA6">
        <w:t xml:space="preserve"> are a phthalate- free white ink system formulated to have high opacity</w:t>
      </w:r>
      <w:r w:rsidR="00910AE6">
        <w:t xml:space="preserve"> as well as good elasticity</w:t>
      </w:r>
      <w:r w:rsidR="00522AA6">
        <w:t>. The range offers a soft velvety touch as well as a good ink</w:t>
      </w:r>
      <w:r w:rsidR="00910AE6" w:rsidRPr="00910AE6">
        <w:t xml:space="preserve"> </w:t>
      </w:r>
      <w:r w:rsidR="00910AE6">
        <w:t>flow</w:t>
      </w:r>
      <w:r w:rsidR="00997053">
        <w:t xml:space="preserve"> </w:t>
      </w:r>
      <w:r w:rsidR="00522AA6">
        <w:t xml:space="preserve">(choke free). They are designed to meet the demand of specific </w:t>
      </w:r>
      <w:r w:rsidR="00522AA6" w:rsidRPr="00BE4464">
        <w:t>substrates or can work across many different substrat</w:t>
      </w:r>
      <w:r w:rsidR="00522AA6">
        <w:t>es.</w:t>
      </w:r>
      <w:r w:rsidR="00740E05">
        <w:t xml:space="preserve"> </w:t>
      </w:r>
      <w:r w:rsidR="00740E05">
        <w:t>They can be used for direct screen printing and for heat transfer systems.</w:t>
      </w:r>
      <w:r w:rsidR="00740E05">
        <w:t xml:space="preserve"> They:  </w:t>
      </w:r>
    </w:p>
    <w:p w14:paraId="31350DC6" w14:textId="26CCED52" w:rsidR="005B4D87" w:rsidRDefault="00740E05" w:rsidP="005B4D87">
      <w:pPr>
        <w:pStyle w:val="ListParagraph"/>
        <w:numPr>
          <w:ilvl w:val="0"/>
          <w:numId w:val="5"/>
        </w:numPr>
        <w:jc w:val="both"/>
      </w:pPr>
      <w:r>
        <w:t>o</w:t>
      </w:r>
      <w:r w:rsidR="005B4D87">
        <w:t>ffer various type of bases &amp; clears for colour making by adding concentrates</w:t>
      </w:r>
    </w:p>
    <w:p w14:paraId="7D6B85AE" w14:textId="337F572B" w:rsidR="005B4D87" w:rsidRDefault="00740E05" w:rsidP="005B4D87">
      <w:pPr>
        <w:pStyle w:val="ListParagraph"/>
        <w:numPr>
          <w:ilvl w:val="0"/>
          <w:numId w:val="5"/>
        </w:numPr>
        <w:jc w:val="both"/>
      </w:pPr>
      <w:r>
        <w:t>c</w:t>
      </w:r>
      <w:r w:rsidR="005B4D87">
        <w:t>an increase the elasticity of inks by adding the clears in the inks</w:t>
      </w:r>
    </w:p>
    <w:p w14:paraId="6A8278B9" w14:textId="6BF0F3A4" w:rsidR="005B4D87" w:rsidRDefault="00740E05" w:rsidP="00CA78D3">
      <w:pPr>
        <w:pStyle w:val="ListParagraph"/>
        <w:numPr>
          <w:ilvl w:val="0"/>
          <w:numId w:val="5"/>
        </w:numPr>
        <w:jc w:val="both"/>
      </w:pPr>
      <w:r>
        <w:t>c</w:t>
      </w:r>
      <w:r w:rsidR="005B4D87">
        <w:t>an</w:t>
      </w:r>
      <w:r>
        <w:t xml:space="preserve"> be</w:t>
      </w:r>
      <w:r w:rsidR="005B4D87">
        <w:t xml:space="preserve"> use</w:t>
      </w:r>
      <w:r>
        <w:t>d</w:t>
      </w:r>
      <w:r w:rsidR="005B4D87">
        <w:t xml:space="preserve"> for glitter printing</w:t>
      </w:r>
    </w:p>
    <w:p w14:paraId="69166C0C" w14:textId="1C3BE9D8" w:rsidR="00896604" w:rsidRDefault="00896604" w:rsidP="00522AA6">
      <w:pPr>
        <w:jc w:val="both"/>
      </w:pPr>
    </w:p>
    <w:p w14:paraId="4186C302" w14:textId="132F01EC" w:rsidR="00896604" w:rsidRDefault="00896604" w:rsidP="00522AA6">
      <w:pPr>
        <w:pStyle w:val="Heading2"/>
      </w:pPr>
      <w:r>
        <w:t xml:space="preserve">Products </w:t>
      </w:r>
    </w:p>
    <w:p w14:paraId="5AE071C7" w14:textId="07C331BC" w:rsidR="00E27A46" w:rsidRDefault="005B4D87" w:rsidP="005B4D87">
      <w:pPr>
        <w:pStyle w:val="ListParagraph"/>
        <w:numPr>
          <w:ilvl w:val="0"/>
          <w:numId w:val="1"/>
        </w:numPr>
        <w:jc w:val="both"/>
      </w:pPr>
      <w:r>
        <w:t xml:space="preserve">JVP </w:t>
      </w:r>
      <w:r w:rsidR="00836F3F">
        <w:t>5540 Special Base – Premium Grade Base for colour making</w:t>
      </w:r>
    </w:p>
    <w:p w14:paraId="584ECBBF" w14:textId="7203E338" w:rsidR="00836F3F" w:rsidRDefault="00836F3F" w:rsidP="005B4D87">
      <w:pPr>
        <w:pStyle w:val="ListParagraph"/>
        <w:numPr>
          <w:ilvl w:val="0"/>
          <w:numId w:val="1"/>
        </w:numPr>
        <w:jc w:val="both"/>
      </w:pPr>
      <w:r>
        <w:t>JVP 5541 Opaque Base – To increase opacity of colour can add</w:t>
      </w:r>
    </w:p>
    <w:p w14:paraId="29F9DF9A" w14:textId="29BE7873" w:rsidR="00836F3F" w:rsidRDefault="00836F3F" w:rsidP="005B4D87">
      <w:pPr>
        <w:pStyle w:val="ListParagraph"/>
        <w:numPr>
          <w:ilvl w:val="0"/>
          <w:numId w:val="1"/>
        </w:numPr>
        <w:jc w:val="both"/>
      </w:pPr>
      <w:r>
        <w:t>JVP 5000 Process Base – For Process colour (C,M,Y,K) making</w:t>
      </w:r>
    </w:p>
    <w:p w14:paraId="71300487" w14:textId="7C159F52" w:rsidR="00836F3F" w:rsidRDefault="00836F3F" w:rsidP="005B4D87">
      <w:pPr>
        <w:pStyle w:val="ListParagraph"/>
        <w:numPr>
          <w:ilvl w:val="0"/>
          <w:numId w:val="1"/>
        </w:numPr>
        <w:jc w:val="both"/>
      </w:pPr>
      <w:r>
        <w:t>JVP 4030 HD Glass Clear- Transparent and shinning clear</w:t>
      </w:r>
    </w:p>
    <w:p w14:paraId="7DD1FE4C" w14:textId="7943197A" w:rsidR="00836F3F" w:rsidRDefault="00836F3F" w:rsidP="005B4D87">
      <w:pPr>
        <w:pStyle w:val="ListParagraph"/>
        <w:numPr>
          <w:ilvl w:val="0"/>
          <w:numId w:val="1"/>
        </w:numPr>
        <w:jc w:val="both"/>
      </w:pPr>
      <w:r>
        <w:t xml:space="preserve">JVP 4916 </w:t>
      </w:r>
      <w:proofErr w:type="spellStart"/>
      <w:r>
        <w:t>Unistretch</w:t>
      </w:r>
      <w:proofErr w:type="spellEnd"/>
      <w:r>
        <w:t xml:space="preserve"> Clear – Premium Grade multipurpose clear</w:t>
      </w:r>
    </w:p>
    <w:p w14:paraId="1A16D702" w14:textId="4E5A14D8" w:rsidR="00836F3F" w:rsidRDefault="00836F3F" w:rsidP="005B4D87">
      <w:pPr>
        <w:pStyle w:val="ListParagraph"/>
        <w:numPr>
          <w:ilvl w:val="0"/>
          <w:numId w:val="1"/>
        </w:numPr>
        <w:jc w:val="both"/>
      </w:pPr>
      <w:r>
        <w:t xml:space="preserve">JVP 4026 NPT </w:t>
      </w:r>
      <w:proofErr w:type="spellStart"/>
      <w:r>
        <w:t>Thermoline</w:t>
      </w:r>
      <w:proofErr w:type="spellEnd"/>
      <w:r>
        <w:t xml:space="preserve"> Clear – Multi-use clear</w:t>
      </w:r>
    </w:p>
    <w:p w14:paraId="2F222D2B" w14:textId="0B32DD70" w:rsidR="00836F3F" w:rsidRDefault="00836F3F" w:rsidP="008C01D9">
      <w:pPr>
        <w:pStyle w:val="ListParagraph"/>
        <w:numPr>
          <w:ilvl w:val="0"/>
          <w:numId w:val="1"/>
        </w:numPr>
        <w:jc w:val="both"/>
      </w:pPr>
      <w:r>
        <w:t>JVP 4920 NPT Foil Adhesive – For Foil Printing</w:t>
      </w:r>
    </w:p>
    <w:p w14:paraId="48895FD3" w14:textId="77777777" w:rsidR="00E27A46" w:rsidRDefault="00E27A46" w:rsidP="00522AA6">
      <w:pPr>
        <w:jc w:val="both"/>
      </w:pPr>
    </w:p>
    <w:p w14:paraId="566BC78B" w14:textId="7A5B2F89" w:rsidR="00E27A46" w:rsidRDefault="000B7954" w:rsidP="00522AA6">
      <w:pPr>
        <w:pStyle w:val="Heading2"/>
      </w:pPr>
      <w:r>
        <w:t xml:space="preserve">Application </w:t>
      </w:r>
    </w:p>
    <w:p w14:paraId="173B8565" w14:textId="029CE0E2" w:rsidR="000B7954" w:rsidRDefault="000B7954" w:rsidP="00522AA6">
      <w:pPr>
        <w:pStyle w:val="ListParagraph"/>
        <w:numPr>
          <w:ilvl w:val="0"/>
          <w:numId w:val="2"/>
        </w:numPr>
        <w:jc w:val="both"/>
      </w:pPr>
      <w:r w:rsidRPr="00522AA6">
        <w:rPr>
          <w:rStyle w:val="Heading4Char"/>
          <w:i w:val="0"/>
          <w:iCs w:val="0"/>
        </w:rPr>
        <w:t>Mesh Count</w:t>
      </w:r>
      <w:r w:rsidR="00522AA6" w:rsidRPr="00522AA6">
        <w:rPr>
          <w:i/>
          <w:iCs/>
        </w:rPr>
        <w:t>:</w:t>
      </w:r>
      <w:r>
        <w:t xml:space="preserve"> </w:t>
      </w:r>
      <w:r w:rsidR="0054359E">
        <w:t>24T-77T (as per job requirement)</w:t>
      </w:r>
    </w:p>
    <w:p w14:paraId="322F9203" w14:textId="65A36F78" w:rsidR="000B7954" w:rsidRDefault="000B7954" w:rsidP="00522AA6">
      <w:pPr>
        <w:pStyle w:val="ListParagraph"/>
        <w:numPr>
          <w:ilvl w:val="0"/>
          <w:numId w:val="2"/>
        </w:numPr>
        <w:jc w:val="both"/>
      </w:pPr>
      <w:proofErr w:type="spellStart"/>
      <w:r w:rsidRPr="00522AA6">
        <w:rPr>
          <w:rStyle w:val="Heading4Char"/>
          <w:i w:val="0"/>
          <w:iCs w:val="0"/>
        </w:rPr>
        <w:t>Squeezee</w:t>
      </w:r>
      <w:proofErr w:type="spellEnd"/>
      <w:r w:rsidR="00522AA6" w:rsidRPr="00522AA6">
        <w:rPr>
          <w:rStyle w:val="Heading4Char"/>
          <w:i w:val="0"/>
          <w:iCs w:val="0"/>
        </w:rPr>
        <w:t>:</w:t>
      </w:r>
      <w:r>
        <w:t xml:space="preserve"> </w:t>
      </w:r>
      <w:r w:rsidR="0054359E">
        <w:t>60/90/60</w:t>
      </w:r>
    </w:p>
    <w:p w14:paraId="03A413EC" w14:textId="3E671D00" w:rsidR="000B7954" w:rsidRDefault="007C7F54" w:rsidP="00522AA6">
      <w:pPr>
        <w:pStyle w:val="ListParagraph"/>
        <w:numPr>
          <w:ilvl w:val="0"/>
          <w:numId w:val="2"/>
        </w:numPr>
        <w:jc w:val="both"/>
      </w:pPr>
      <w:r w:rsidRPr="00522AA6">
        <w:rPr>
          <w:rStyle w:val="Heading4Char"/>
          <w:i w:val="0"/>
          <w:iCs w:val="0"/>
        </w:rPr>
        <w:t>Stencil-</w:t>
      </w:r>
      <w:r>
        <w:t xml:space="preserve"> </w:t>
      </w:r>
      <w:r w:rsidR="0054359E" w:rsidRPr="0054359E">
        <w:t>VIVID Zebra 809</w:t>
      </w:r>
    </w:p>
    <w:p w14:paraId="74F7F82A" w14:textId="2EC19467" w:rsidR="007C7F54" w:rsidRDefault="007C7F54" w:rsidP="00522AA6">
      <w:pPr>
        <w:pStyle w:val="ListParagraph"/>
        <w:numPr>
          <w:ilvl w:val="0"/>
          <w:numId w:val="2"/>
        </w:numPr>
        <w:jc w:val="both"/>
      </w:pPr>
      <w:r w:rsidRPr="00522AA6">
        <w:rPr>
          <w:rStyle w:val="Heading4Char"/>
          <w:i w:val="0"/>
          <w:iCs w:val="0"/>
        </w:rPr>
        <w:t>Printing Machine-</w:t>
      </w:r>
      <w:r>
        <w:t xml:space="preserve"> Table/any printing machine </w:t>
      </w:r>
    </w:p>
    <w:p w14:paraId="6876771C" w14:textId="56A50CF7" w:rsidR="007C7F54" w:rsidRPr="007C7F54" w:rsidRDefault="007C7F54" w:rsidP="00522AA6">
      <w:pPr>
        <w:pStyle w:val="ListParagraph"/>
        <w:numPr>
          <w:ilvl w:val="0"/>
          <w:numId w:val="2"/>
        </w:numPr>
        <w:jc w:val="both"/>
      </w:pPr>
      <w:r w:rsidRPr="00522AA6">
        <w:rPr>
          <w:rStyle w:val="Heading4Char"/>
          <w:i w:val="0"/>
          <w:iCs w:val="0"/>
        </w:rPr>
        <w:t>Washing</w:t>
      </w:r>
      <w:r w:rsidR="0054359E" w:rsidRPr="00522AA6">
        <w:rPr>
          <w:rStyle w:val="Heading4Char"/>
          <w:i w:val="0"/>
          <w:iCs w:val="0"/>
        </w:rPr>
        <w:t>-</w:t>
      </w:r>
      <w:r w:rsidRPr="007C7F54">
        <w:t xml:space="preserve"> Washing test should be done after 24hours</w:t>
      </w:r>
    </w:p>
    <w:p w14:paraId="5366F940" w14:textId="69FD84A3" w:rsidR="007C7F54" w:rsidRDefault="0054359E" w:rsidP="00522AA6">
      <w:pPr>
        <w:pStyle w:val="ListParagraph"/>
        <w:numPr>
          <w:ilvl w:val="0"/>
          <w:numId w:val="2"/>
        </w:numPr>
        <w:jc w:val="both"/>
      </w:pPr>
      <w:r w:rsidRPr="00522AA6">
        <w:rPr>
          <w:rStyle w:val="Heading4Char"/>
          <w:i w:val="0"/>
          <w:iCs w:val="0"/>
        </w:rPr>
        <w:t>Curing Instructions:</w:t>
      </w:r>
      <w:r>
        <w:t xml:space="preserve"> Plast</w:t>
      </w:r>
      <w:r w:rsidR="00851756">
        <w:t xml:space="preserve">isol inks will not air dry. </w:t>
      </w:r>
      <w:proofErr w:type="spellStart"/>
      <w:r w:rsidR="00851756">
        <w:t>P</w:t>
      </w:r>
      <w:r>
        <w:t>lastisols</w:t>
      </w:r>
      <w:proofErr w:type="spellEnd"/>
      <w:r>
        <w:t xml:space="preserve"> will fully cure and withstand repeated washings when the entire ink deposit reaches (149°C).</w:t>
      </w:r>
    </w:p>
    <w:p w14:paraId="44DCDD18" w14:textId="77777777" w:rsidR="007C7F54" w:rsidRDefault="007C7F54" w:rsidP="00522AA6">
      <w:pPr>
        <w:pStyle w:val="ListParagraph"/>
        <w:jc w:val="both"/>
      </w:pPr>
    </w:p>
    <w:p w14:paraId="0D696DC4" w14:textId="452E0FA3" w:rsidR="00896604" w:rsidRDefault="00E27A46" w:rsidP="00522AA6">
      <w:pPr>
        <w:pStyle w:val="ListParagraph"/>
        <w:jc w:val="both"/>
      </w:pPr>
      <w:r>
        <w:t xml:space="preserve">   </w:t>
      </w:r>
    </w:p>
    <w:p w14:paraId="7B3B5B42" w14:textId="3AD17768" w:rsidR="00896604" w:rsidRPr="00522AA6" w:rsidRDefault="007C7F54" w:rsidP="00522AA6">
      <w:pPr>
        <w:pStyle w:val="Heading2"/>
        <w:rPr>
          <w:i/>
          <w:iCs/>
        </w:rPr>
      </w:pPr>
      <w:r w:rsidRPr="00522AA6">
        <w:rPr>
          <w:i/>
          <w:iCs/>
        </w:rPr>
        <w:t>Caution</w:t>
      </w:r>
    </w:p>
    <w:p w14:paraId="44B804AE" w14:textId="5B035395" w:rsidR="0054359E" w:rsidRDefault="007C7F54" w:rsidP="00EF1C50">
      <w:pPr>
        <w:pStyle w:val="NoSpacing"/>
        <w:rPr>
          <w:i/>
          <w:iCs/>
        </w:rPr>
      </w:pPr>
      <w:r w:rsidRPr="00522AA6">
        <w:rPr>
          <w:i/>
          <w:iCs/>
        </w:rPr>
        <w:t>Always test products for curing, adhesion, cracking, opacity, wash ability and other specific requireme</w:t>
      </w:r>
      <w:r w:rsidR="00EF1C50">
        <w:rPr>
          <w:i/>
          <w:iCs/>
        </w:rPr>
        <w:t>nts before using in production.</w:t>
      </w:r>
    </w:p>
    <w:p w14:paraId="586C2A99" w14:textId="4CF4612D" w:rsidR="00BE4464" w:rsidRDefault="00EF1C50" w:rsidP="00ED37C9">
      <w:pPr>
        <w:pStyle w:val="NoSpacing"/>
        <w:numPr>
          <w:ilvl w:val="0"/>
          <w:numId w:val="6"/>
        </w:numPr>
        <w:jc w:val="both"/>
      </w:pPr>
      <w:r w:rsidRPr="004D5CC0">
        <w:rPr>
          <w:i/>
          <w:iCs/>
        </w:rPr>
        <w:t>Ensure that concentrate not to be ad</w:t>
      </w:r>
      <w:r w:rsidR="004D5CC0" w:rsidRPr="004D5CC0">
        <w:rPr>
          <w:i/>
          <w:iCs/>
        </w:rPr>
        <w:t xml:space="preserve">d more than 10% in colour making. </w:t>
      </w:r>
    </w:p>
    <w:p w14:paraId="64B2049C" w14:textId="77777777" w:rsidR="00BE4464" w:rsidRDefault="00BE4464" w:rsidP="00522AA6">
      <w:pPr>
        <w:jc w:val="both"/>
      </w:pPr>
    </w:p>
    <w:sectPr w:rsidR="00BE4464" w:rsidSect="00522AA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209A2"/>
    <w:multiLevelType w:val="hybridMultilevel"/>
    <w:tmpl w:val="6044931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E03C0D"/>
    <w:multiLevelType w:val="hybridMultilevel"/>
    <w:tmpl w:val="D278E6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9F0105"/>
    <w:multiLevelType w:val="hybridMultilevel"/>
    <w:tmpl w:val="89B20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C226F"/>
    <w:multiLevelType w:val="hybridMultilevel"/>
    <w:tmpl w:val="F29040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D49F3"/>
    <w:multiLevelType w:val="hybridMultilevel"/>
    <w:tmpl w:val="5F583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91AEF"/>
    <w:multiLevelType w:val="hybridMultilevel"/>
    <w:tmpl w:val="254642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464"/>
    <w:rsid w:val="000B7954"/>
    <w:rsid w:val="00107176"/>
    <w:rsid w:val="004D5CC0"/>
    <w:rsid w:val="00522AA6"/>
    <w:rsid w:val="0054359E"/>
    <w:rsid w:val="005B4D87"/>
    <w:rsid w:val="00625B62"/>
    <w:rsid w:val="00740E05"/>
    <w:rsid w:val="007C7F54"/>
    <w:rsid w:val="00836F3F"/>
    <w:rsid w:val="00851756"/>
    <w:rsid w:val="00896604"/>
    <w:rsid w:val="008C01D9"/>
    <w:rsid w:val="00910AE6"/>
    <w:rsid w:val="00997053"/>
    <w:rsid w:val="00B32EAA"/>
    <w:rsid w:val="00BE4464"/>
    <w:rsid w:val="00C83142"/>
    <w:rsid w:val="00E27A46"/>
    <w:rsid w:val="00EF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2B3C9"/>
  <w15:chartTrackingRefBased/>
  <w15:docId w15:val="{890758B5-34F6-40F3-8DA2-8729FF4E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A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2A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35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2A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60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435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22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2A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522AA6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522AA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Manan Arora</dc:creator>
  <cp:keywords/>
  <dc:description/>
  <cp:lastModifiedBy>Manan Arora</cp:lastModifiedBy>
  <cp:revision>3</cp:revision>
  <dcterms:created xsi:type="dcterms:W3CDTF">2020-06-04T06:25:00Z</dcterms:created>
  <dcterms:modified xsi:type="dcterms:W3CDTF">2020-06-04T08:22:00Z</dcterms:modified>
</cp:coreProperties>
</file>